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493FD" w14:textId="77777777" w:rsidR="005166CE" w:rsidRDefault="005166CE" w:rsidP="005166C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Fans:</w:t>
      </w:r>
    </w:p>
    <w:p w14:paraId="19FE401B" w14:textId="77777777" w:rsidR="005166CE" w:rsidRDefault="005166CE" w:rsidP="005166C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Fans entering the facility will be required to wear a mask and social distance.</w:t>
      </w:r>
    </w:p>
    <w:p w14:paraId="49EE1490" w14:textId="77777777" w:rsidR="005166CE" w:rsidRDefault="005166CE" w:rsidP="005166C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Home team fans will be directed to the bleachers on the South side of the HS gym or the West bleachers in the MS gym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 .</w:t>
      </w:r>
      <w:proofErr w:type="gramEnd"/>
    </w:p>
    <w:p w14:paraId="4D97C076" w14:textId="77777777" w:rsidR="005166CE" w:rsidRDefault="005166CE" w:rsidP="005166C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Visiting team fans will be directed to the bleachers on the North side of the HS gym or the East bleachers in the MS gym.</w:t>
      </w:r>
    </w:p>
    <w:p w14:paraId="51BF5B23" w14:textId="77777777" w:rsidR="005166CE" w:rsidRDefault="005166CE" w:rsidP="005166C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Fans/patrons/parents should not enter the gym floor before, during, or after the game. </w:t>
      </w:r>
    </w:p>
    <w:p w14:paraId="3518399D" w14:textId="77777777" w:rsidR="005166CE" w:rsidRDefault="005166CE" w:rsidP="005166C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first row of bleachers should not be used on the visitor side of the high school and middle school gyms unless needed for handicap seating.</w:t>
      </w:r>
    </w:p>
    <w:p w14:paraId="7D670516" w14:textId="77777777" w:rsidR="005166CE" w:rsidRDefault="005166CE" w:rsidP="005166C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Home cheerleaders will be on the East end of the gym. </w:t>
      </w:r>
      <w:r>
        <w:rPr>
          <w:rFonts w:ascii="Arial" w:hAnsi="Arial" w:cs="Arial"/>
          <w:strike/>
          <w:color w:val="000000"/>
          <w:sz w:val="20"/>
          <w:szCs w:val="20"/>
        </w:rPr>
        <w:t xml:space="preserve">Visiting cheerleaders will be on the West end of the gym. Cheerleaders should stay in that area and not come close to the sport huddle or in front of the </w:t>
      </w:r>
      <w:proofErr w:type="spellStart"/>
      <w:proofErr w:type="gramStart"/>
      <w:r>
        <w:rPr>
          <w:rFonts w:ascii="Arial" w:hAnsi="Arial" w:cs="Arial"/>
          <w:strike/>
          <w:color w:val="000000"/>
          <w:sz w:val="20"/>
          <w:szCs w:val="20"/>
        </w:rPr>
        <w:t>stands.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>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Visiting cheerleaders </w:t>
      </w:r>
    </w:p>
    <w:p w14:paraId="743B2103" w14:textId="77777777" w:rsidR="005166CE" w:rsidRDefault="005166CE" w:rsidP="005166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We are going to have a concession stand; workers will wear masks and gloves to serve.  Anyone wishing to purchase something from the concession stand will need to wear a mask.</w:t>
      </w:r>
    </w:p>
    <w:p w14:paraId="1B6E7265" w14:textId="77777777" w:rsidR="005166CE" w:rsidRDefault="005166CE" w:rsidP="005166C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Once a spectator purchases their food or drink item, they may sit in the cafeteria or return to their seat and eat/drink the item.  They may do so unmasked, but once the food/drink is consumed, then the mask needs to be put on.</w:t>
      </w:r>
    </w:p>
    <w:p w14:paraId="77273B5E" w14:textId="77777777" w:rsidR="005166CE" w:rsidRDefault="005166CE" w:rsidP="005166C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Hand sanitizer will be at the concessions area, benches, gate, and scorer table.</w:t>
      </w:r>
    </w:p>
    <w:p w14:paraId="371D8B92" w14:textId="77777777" w:rsidR="005166CE" w:rsidRDefault="005166CE" w:rsidP="005166C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Children through 5th grade will need to</w:t>
      </w:r>
      <w:r>
        <w:rPr>
          <w:rFonts w:ascii="Arial" w:hAnsi="Arial" w:cs="Arial"/>
          <w:color w:val="000000"/>
          <w:sz w:val="22"/>
          <w:szCs w:val="22"/>
        </w:rPr>
        <w:t xml:space="preserve"> be accompanied by a parent or guardian and must sit with them at these contests.</w:t>
      </w:r>
    </w:p>
    <w:p w14:paraId="47C53B77" w14:textId="77777777" w:rsidR="00CD3751" w:rsidRDefault="00CD3751"/>
    <w:sectPr w:rsidR="00CD3751" w:rsidSect="0033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67DB1"/>
    <w:multiLevelType w:val="multilevel"/>
    <w:tmpl w:val="6D58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D1ADA"/>
    <w:multiLevelType w:val="hybridMultilevel"/>
    <w:tmpl w:val="A172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CE"/>
    <w:rsid w:val="0033289E"/>
    <w:rsid w:val="005166CE"/>
    <w:rsid w:val="00C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75798"/>
  <w14:defaultImageDpi w14:val="32767"/>
  <w15:chartTrackingRefBased/>
  <w15:docId w15:val="{F7F29957-9271-EA48-B16F-C53BAEE2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66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2020-12-01T15:00:00Z</dcterms:created>
  <dcterms:modified xsi:type="dcterms:W3CDTF">2020-12-01T15:01:00Z</dcterms:modified>
</cp:coreProperties>
</file>